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F3D" w:rsidRPr="00656BF7" w:rsidRDefault="006F3F3D" w:rsidP="0024072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656B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240726" w:rsidRDefault="008C2DBC" w:rsidP="0024072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для 1</w:t>
      </w:r>
      <w:r w:rsidR="00656BF7" w:rsidRPr="008C2D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 предмета «Ручной труд</w:t>
      </w:r>
      <w:r w:rsidR="006F3F3D" w:rsidRPr="008C2DBC">
        <w:rPr>
          <w:rFonts w:ascii="Times New Roman" w:eastAsia="Times New Roman" w:hAnsi="Times New Roman" w:cs="Times New Roman"/>
          <w:color w:val="000000"/>
          <w:sz w:val="24"/>
          <w:szCs w:val="24"/>
        </w:rPr>
        <w:t>» составлена на основе Федерального государственного образовательного стандарта начального общего образования для обучающихся с ограниченными возможностями здоров</w:t>
      </w:r>
      <w:r w:rsidR="00656BF7" w:rsidRPr="008C2D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ья и </w:t>
      </w:r>
      <w:r w:rsidRPr="008C2DBC">
        <w:rPr>
          <w:rFonts w:ascii="Times New Roman" w:hAnsi="Times New Roman" w:cs="Times New Roman"/>
          <w:sz w:val="24"/>
          <w:szCs w:val="24"/>
        </w:rPr>
        <w:t>рабочей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6BF7" w:rsidRPr="008C2DBC">
        <w:rPr>
          <w:rFonts w:ascii="Times New Roman" w:hAnsi="Times New Roman" w:cs="Times New Roman"/>
          <w:sz w:val="24"/>
          <w:szCs w:val="24"/>
        </w:rPr>
        <w:t>на основе «Примерной адаптированной основной общеобразовательной программы образования обучающихся с умственной отсталостью (интеллектуальными нарушениями)» под редакцией Министерства образования и науки Российской Федерации, М.: Просвещение, 20017год.</w:t>
      </w:r>
      <w:proofErr w:type="gramEnd"/>
      <w:r w:rsidR="00656BF7" w:rsidRPr="008C2DBC">
        <w:rPr>
          <w:rFonts w:ascii="Times New Roman" w:hAnsi="Times New Roman" w:cs="Times New Roman"/>
          <w:sz w:val="24"/>
          <w:szCs w:val="24"/>
        </w:rPr>
        <w:t xml:space="preserve"> </w:t>
      </w:r>
      <w:r w:rsidR="00240726">
        <w:rPr>
          <w:rFonts w:ascii="Times New Roman" w:hAnsi="Times New Roman" w:cs="Times New Roman"/>
          <w:sz w:val="24"/>
          <w:szCs w:val="24"/>
        </w:rPr>
        <w:t xml:space="preserve"> </w:t>
      </w:r>
      <w:r w:rsidR="006F3F3D"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В обучении трудовому обучению заложены неиссякаемые резервы развития личности ребёнка, что является благоприятным условием обучения и воспитания, формирования необходимых трудовых и художественных умений и навыков, способствует социальной адаптации ребёнка в современном обществе и окружающей его предметно-бытовой среде.</w:t>
      </w:r>
      <w:r w:rsidR="00240726">
        <w:rPr>
          <w:rFonts w:ascii="Times New Roman" w:hAnsi="Times New Roman" w:cs="Times New Roman"/>
          <w:sz w:val="24"/>
          <w:szCs w:val="24"/>
        </w:rPr>
        <w:t xml:space="preserve"> </w:t>
      </w:r>
      <w:r w:rsidR="006F3F3D"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Особую значимость трудовое обучение приобретает в обучении и воспитании детей с проблемами в интеллектуальном развитии. Учебный материал в программе учитывает возрастные и психофизические особенности умственно отсталых школьников.</w:t>
      </w:r>
    </w:p>
    <w:p w:rsidR="006F3F3D" w:rsidRPr="00240726" w:rsidRDefault="006F3F3D" w:rsidP="00240726">
      <w:pPr>
        <w:jc w:val="both"/>
        <w:rPr>
          <w:rFonts w:ascii="Times New Roman" w:hAnsi="Times New Roman" w:cs="Times New Roman"/>
          <w:sz w:val="24"/>
          <w:szCs w:val="24"/>
        </w:rPr>
      </w:pPr>
      <w:r w:rsidRPr="006F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Целью</w:t>
      </w: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 преподавания дисциплины является: обогащение опыта ребёнка знаниями и сведениями о поделочных материалах, об окружающем рукотворном предметном мире, созданном из этих материалов, а также формирование трудовых умений и навыков овладения техническими приёмами обработки данных поделочных материалов, направленных на развитие творческих способностей учащихся.</w:t>
      </w: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труду в младших классах направлено на решение следующих</w:t>
      </w:r>
      <w:r w:rsidRPr="006F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задач:</w:t>
      </w:r>
    </w:p>
    <w:p w:rsidR="006F3F3D" w:rsidRPr="006F3F3D" w:rsidRDefault="006F3F3D" w:rsidP="0010619A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положительных качеств личности ученика (трудолюбия, настойчивости, умения работать в коллективе и т. д.);</w:t>
      </w:r>
    </w:p>
    <w:p w:rsidR="006F3F3D" w:rsidRPr="006F3F3D" w:rsidRDefault="006F3F3D" w:rsidP="0010619A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уважение к людям труда;</w:t>
      </w:r>
    </w:p>
    <w:p w:rsidR="006F3F3D" w:rsidRPr="006F3F3D" w:rsidRDefault="006F3F3D" w:rsidP="0010619A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сообщение элементарных знаний по видам труда, формирование трудовых качеств, обучение доступным приемам труда, развитие самостоятельности в труде, привитие интереса к труду;</w:t>
      </w:r>
    </w:p>
    <w:p w:rsidR="006F3F3D" w:rsidRPr="006F3F3D" w:rsidRDefault="006F3F3D" w:rsidP="0010619A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организационных умений в труде — вовремя приходить на занятия, работать только на своем рабочем месте, правильно располагать на нем материалы и инструменты, убирать их по окончании работы, знать и выполнять правила внутреннего распорядка и безопасной работы, санитарно-гигиенические требования.</w:t>
      </w: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Коррекционная направленность рабочей программы:</w:t>
      </w: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Наряду с этими задачами на занятиях трудом в коррекционных образовательных учреждениях VIII вида решаются и специальные задачи, направленные на коррекцию умственной деятельности школьников.</w:t>
      </w: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Коррекционная работа выражается в формировании умений:</w:t>
      </w:r>
    </w:p>
    <w:p w:rsidR="006F3F3D" w:rsidRPr="006F3F3D" w:rsidRDefault="006F3F3D" w:rsidP="0010619A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задании (анализировать объект, условия работы);</w:t>
      </w:r>
    </w:p>
    <w:p w:rsidR="006F3F3D" w:rsidRPr="006F3F3D" w:rsidRDefault="006F3F3D" w:rsidP="0010619A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выполнения);</w:t>
      </w:r>
    </w:p>
    <w:p w:rsidR="006F3F3D" w:rsidRPr="006F3F3D" w:rsidRDefault="006F3F3D" w:rsidP="0010619A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контролировать свою работу (определять правильность действий и результатов, оценивать качество готовых изделий).</w:t>
      </w: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процессе трудового обучения осуществляется исправление недостатков познавательной деятельности: наблюдательности, воображения, речи, пространственной ориентировки, а также недостатков физического развития, особенно мелкой моторики рук. Вся работа на </w:t>
      </w: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уроках должна носить целенаправленный характер, способствовать развитию самостоятельности учащихся при выполнении трудовых заданий.</w:t>
      </w: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Уроки труда должны быть тесно связаны с уроками чтения, русского языка, изобразительного искусства, математики.</w:t>
      </w: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Общая характеристика учебного предмета</w:t>
      </w:r>
      <w:proofErr w:type="gramStart"/>
      <w:r w:rsidRPr="006F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proofErr w:type="gramEnd"/>
      <w:r w:rsidRPr="006F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 w:rsidRPr="006F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proofErr w:type="gramEnd"/>
      <w:r w:rsidRPr="006F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оррекционного курса</w:t>
      </w: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труду в младших классах направлено на решение следующих задач:</w:t>
      </w:r>
    </w:p>
    <w:p w:rsidR="006F3F3D" w:rsidRPr="006F3F3D" w:rsidRDefault="006F3F3D" w:rsidP="0010619A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положительных качеств личности ученика (трудолюбия, настойчивости, умения работать в коллективе и т. д.);</w:t>
      </w:r>
    </w:p>
    <w:p w:rsidR="006F3F3D" w:rsidRPr="006F3F3D" w:rsidRDefault="006F3F3D" w:rsidP="0010619A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уважение к людям труда;</w:t>
      </w:r>
    </w:p>
    <w:p w:rsidR="006F3F3D" w:rsidRPr="006F3F3D" w:rsidRDefault="006F3F3D" w:rsidP="0010619A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сообщение элементарных знаний по видам труда, формирование трудовых качеств, обучение доступным приемам труда, развитие самостоятельности в труде, привитие интереса к труду;</w:t>
      </w:r>
    </w:p>
    <w:p w:rsidR="006F3F3D" w:rsidRPr="006F3F3D" w:rsidRDefault="006F3F3D" w:rsidP="0010619A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организационных умений в труде — вовремя приходить на занятия, организованно входить в мастерскую, работать только на своем рабочем месте, правильно располагать на нем материалы и инструменты, убирать их по окончании работы, знать и выполнять правила внутреннего распорядка и безопасной работы, санитарно-гигиенические требования.</w:t>
      </w: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Коррекционная работа выражается в формировании умений: ориентироваться в задании (анализировать объект, условия работы); 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</w:t>
      </w:r>
      <w:proofErr w:type="gramStart"/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;к</w:t>
      </w:r>
      <w:proofErr w:type="gramEnd"/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онтролировать свою работу (определять правильность действий и результатов, оценивать качество готовых изделий).</w:t>
      </w: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трудового обучения осуществляется исправление недостатков познавательной деятельности: наблюдательности, воображения, речи, пространственной ориентировки, а также недостатков физического развития, особенно мелкой моторики рук.</w:t>
      </w: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Вся работа на уроках носит целенаправленный характер, способствует развитию самостоятельности обучающихся при выполнении трудовых заданий, подготавливает их к общетехническому труду, который осуществляется на базе школьных мастерских.</w:t>
      </w: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Уроки труда тесно связаны с уроками чтения и развития речи, рисования, математики.</w:t>
      </w: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материал в программе распределен по годам обучения с учетом возрастных и психофизических особенностей умственно отсталых школьников.</w:t>
      </w: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Предусмотрены следующие виды труда:</w:t>
      </w:r>
    </w:p>
    <w:p w:rsidR="006F3F3D" w:rsidRPr="006F3F3D" w:rsidRDefault="006F3F3D" w:rsidP="0010619A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глиной и пластилином;</w:t>
      </w:r>
    </w:p>
    <w:p w:rsidR="006F3F3D" w:rsidRPr="006F3F3D" w:rsidRDefault="006F3F3D" w:rsidP="0010619A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природными материалами;</w:t>
      </w:r>
    </w:p>
    <w:p w:rsidR="006F3F3D" w:rsidRPr="006F3F3D" w:rsidRDefault="006F3F3D" w:rsidP="0010619A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бумагой и картоном;</w:t>
      </w:r>
    </w:p>
    <w:p w:rsidR="006F3F3D" w:rsidRPr="006F3F3D" w:rsidRDefault="006F3F3D" w:rsidP="0010619A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текстильными материалами;</w:t>
      </w:r>
    </w:p>
    <w:p w:rsidR="006F3F3D" w:rsidRPr="006F3F3D" w:rsidRDefault="006F3F3D" w:rsidP="0010619A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с проволокой и </w:t>
      </w:r>
      <w:proofErr w:type="spellStart"/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металлоконструктором</w:t>
      </w:r>
      <w:proofErr w:type="spellEnd"/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F3F3D" w:rsidRPr="006F3F3D" w:rsidRDefault="006F3F3D" w:rsidP="0010619A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древесиной.</w:t>
      </w: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Особое внимание уделяется соблюдению правил безопасности работы и гигиены труда при проведении практических работ.</w:t>
      </w:r>
    </w:p>
    <w:p w:rsidR="006F3F3D" w:rsidRDefault="006F3F3D" w:rsidP="001061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В целях ознакомления обучающихся младших классов с видами и характером профессионального труда планируются экскурсии в мастерские школы.</w:t>
      </w:r>
    </w:p>
    <w:p w:rsidR="00AB665C" w:rsidRDefault="00AB665C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Описание места предмета, коррекционного курса  в учебном плане</w:t>
      </w:r>
    </w:p>
    <w:p w:rsidR="006F3F3D" w:rsidRDefault="008C2DBC" w:rsidP="001061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изучение предмета  «Ручной труд»  в 1 классе  отводится по 2 часа в неделю.  Курс рассчитан на 66 часов (33учебных недели).</w:t>
      </w:r>
    </w:p>
    <w:p w:rsidR="00AB665C" w:rsidRDefault="00AB665C" w:rsidP="001061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B665C" w:rsidRDefault="00AB665C" w:rsidP="001061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B665C" w:rsidRDefault="00AB665C" w:rsidP="001061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B665C" w:rsidRDefault="00AB665C" w:rsidP="001061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B665C" w:rsidRDefault="00AB665C" w:rsidP="001061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B665C" w:rsidRDefault="00AB665C" w:rsidP="0010619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AB665C" w:rsidRDefault="00AB665C" w:rsidP="0010619A">
      <w:pPr>
        <w:pStyle w:val="a3"/>
        <w:jc w:val="both"/>
        <w:rPr>
          <w:rFonts w:ascii="Times New Roman" w:hAnsi="Times New Roman"/>
          <w:b/>
          <w:color w:val="00B050"/>
          <w:sz w:val="24"/>
          <w:szCs w:val="24"/>
        </w:rPr>
      </w:pPr>
    </w:p>
    <w:tbl>
      <w:tblPr>
        <w:tblW w:w="6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13"/>
        <w:gridCol w:w="1248"/>
      </w:tblGrid>
      <w:tr w:rsidR="00AB665C" w:rsidTr="00603943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5C" w:rsidRDefault="00AB665C" w:rsidP="0010619A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5C" w:rsidRDefault="00AB665C" w:rsidP="0010619A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AB665C" w:rsidTr="00603943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5C" w:rsidRDefault="00AB665C" w:rsidP="0010619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Вводная часть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5C" w:rsidRDefault="00AB665C" w:rsidP="0010619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665C" w:rsidTr="00603943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5C" w:rsidRDefault="00AB665C" w:rsidP="0010619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пластилином и глиной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5C" w:rsidRDefault="00AB665C" w:rsidP="0010619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B665C" w:rsidTr="00603943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5C" w:rsidRDefault="00AB665C" w:rsidP="0010619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природным материалом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5C" w:rsidRDefault="00AB665C" w:rsidP="0010619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B665C" w:rsidTr="00603943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5C" w:rsidRDefault="00AB665C" w:rsidP="0010619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бумагой и картоном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5C" w:rsidRDefault="00AB665C" w:rsidP="0010619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B665C" w:rsidTr="00603943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5C" w:rsidRDefault="00AB665C" w:rsidP="0010619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нитками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5C" w:rsidRDefault="00AB665C" w:rsidP="0010619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665C" w:rsidTr="00603943">
        <w:trPr>
          <w:trHeight w:val="283"/>
          <w:jc w:val="center"/>
        </w:trPr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5C" w:rsidRDefault="00AB665C" w:rsidP="0010619A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665C" w:rsidRDefault="00AB665C" w:rsidP="0010619A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</w:tr>
    </w:tbl>
    <w:p w:rsidR="008C2DBC" w:rsidRPr="006F3F3D" w:rsidRDefault="008C2DBC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учебного предмета, коррекционного  курса.</w:t>
      </w: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8C2D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Вводная часть</w:t>
      </w: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включающая: беседу о труде и профессиях; требования к поведению учащихся во время уроков трудового обучения; соблюдение порядка на рабочем месте и правильная рабочая поза; аккуратное и бережное обращение с материалами и инструментами; соблюдение техники безопасности и санитарно-гигиенических требований. Вводная часть помогает создать условия для погружения учащихся в предметный мир. </w:t>
      </w:r>
      <w:proofErr w:type="gramStart"/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беседы дети знакомятся с предметами рукотворного мира (дома, транспорт, книги, мебель, посуда, одежда, обувь, игрушки), которые человек делает своими руками.</w:t>
      </w:r>
      <w:proofErr w:type="gramEnd"/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целях закрепления пройденного материала предлагается выполнить ряд заданий по картинкам с изображением предметов: «Сравни эти предметы. Определи, какие предметы относятся к природному миру, а какие — к рукотворному», «Определи, что общего в этих предметах». Ориентируясь в пространстве помещения, школьники находят и называют предметы природного и рукотворного мира.</w:t>
      </w: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8C2D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Работа с глиной и пластил</w:t>
      </w:r>
      <w:r w:rsidR="00AB66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ином</w:t>
      </w:r>
      <w:r w:rsidRPr="008C2D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Знакомство с этими пластическими материалами начинается с глины. Учащиеся вместе с учителем найдут ответы на вопросы: Что такое глина? Где находят глину? Какая бывает глина? Что делают из глины?</w:t>
      </w: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Широко доступным</w:t>
      </w:r>
      <w:proofErr w:type="gramEnd"/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пластическим материалом считается пластилин. Учащиеся получают ответы на вопросы: Что такое пластилин? Чем пластилин отличается от глины? Какой бывает пластилин? Какие инструменты помогают при работе с пластилином? Как работать с пластилином? (приёмы обработки — скатывание, сплющивание, вытягивание, </w:t>
      </w:r>
      <w:proofErr w:type="spellStart"/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прищипывание</w:t>
      </w:r>
      <w:proofErr w:type="spellEnd"/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др.), Как лепить из пластилина объёмные фигурки?</w:t>
      </w: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Технические сведения. Пластические свойства глины и пластилина: сухая глина — твердая, размоченная— </w:t>
      </w:r>
      <w:proofErr w:type="gramStart"/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proofErr w:type="gramEnd"/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гкая; холодный пластилин— твердый, теплый пластилин — мягкий и вязкий. Цвета глины: серый, красный, желтый. Цвета пластилина: красный, синий, желтый, оранжевый, зеленый, коричневый, черный, белый. Организация рабочего места при выполнении лепных работ.</w:t>
      </w:r>
    </w:p>
    <w:p w:rsidR="006F3F3D" w:rsidRPr="006F3F3D" w:rsidRDefault="00AB665C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Работа с природными материалами</w:t>
      </w:r>
      <w:r w:rsidR="006F3F3D" w:rsidRPr="008C2D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6F3F3D"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Учащиеся совершают тематические экскурсии в те места, где можно найти разнообразные природные материалы. Затем упражняются в распознавании природных материалов и получают о них новые сведения. Дети найдут ответы на вопросы о том, где используются природные материалы (в городах, парках, домах), какие предметы быта, сувениры, декоративные украшения и игрушки делают из разнообразных природных материалов.</w:t>
      </w: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Занятия с природным материалом создают условия для развития наблюдательности, воображения умственно отсталых детей. Они знакомятся с группами изделий, выполненных из различных природных материалов: аппликации из засушенных цветов, трав и листьев; объёмные изделия, сочетающие в себе пластилин и сухую пушистую траву; изделия, выполненные на основе пластилина и шишек.</w:t>
      </w: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Технические сведения. Элементарные понятия о природных материалах. Свойства природных материалов: цвет, форма, величина, хрупкость засушенных листьев и цветов. Сбор, хранение природных материалов. Организация рабочего места. Соблюдение санитарно-гигиенических требований.</w:t>
      </w:r>
    </w:p>
    <w:p w:rsidR="006F3F3D" w:rsidRPr="006F3F3D" w:rsidRDefault="00AB665C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Работа с бумагой и картоном</w:t>
      </w:r>
      <w:r w:rsidR="006F3F3D" w:rsidRPr="008C2D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6F3F3D" w:rsidRPr="006F3F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="006F3F3D"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изучении этого вида работы школьники получат сведения о бумаге, которая занимает на уроках труда в 1-м классе ведущее место из большого разнообразия поделочных и художественных материалов. Бумага — это общеизвестный материал, крайне необходимый современному человеку. Учащиеся получают ответы на вопросы: Какие предметы из бумаги используют в быту? Какие предметы из бумаги используют в игре? Какие предметы из бумаги используют в учёбе? Из существующего перечня сортов бумаги школьники 1-го класса знакомятся лишь с некоторыми: писчая бумага, печатная, бумага для рисования, впитывающая, папиросная или бумага для труда, бумага для упаковки промышленных товаров. Соприкасаясь с различными сортами бумаги, дети определяют на ощупь её плотность, гладкость, шероховатость, что способствует развитию тактильных ощущений. Игровые ситуации с использованием различных сортов бумаги способствуют развитию слуховой чувствительности у детей. Например, не видя бумаги, по шуму при её </w:t>
      </w:r>
      <w:proofErr w:type="spellStart"/>
      <w:r w:rsidR="006F3F3D"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сминании</w:t>
      </w:r>
      <w:proofErr w:type="spellEnd"/>
      <w:r w:rsidR="006F3F3D"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дети на слух определяют и называют тот или иной её сорт. Бумага универсальна по своим физическим свойствам, что позволяет совершать с ней разнообразные практические действия, которые положительно влияют на коррекцию мелкой моторики умственно отсталых детей. </w:t>
      </w:r>
      <w:proofErr w:type="gramStart"/>
      <w:r w:rsidR="006F3F3D"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овладении приёмами </w:t>
      </w:r>
      <w:proofErr w:type="spellStart"/>
      <w:r w:rsidR="006F3F3D"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безорудийной</w:t>
      </w:r>
      <w:proofErr w:type="spellEnd"/>
      <w:r w:rsidR="006F3F3D"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обработки бумаги (разрывание, обрывание, </w:t>
      </w:r>
      <w:proofErr w:type="spellStart"/>
      <w:r w:rsidR="006F3F3D"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сминание</w:t>
      </w:r>
      <w:proofErr w:type="spellEnd"/>
      <w:r w:rsidR="006F3F3D"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сгибание бумаги) школьники выполняют ряд практических заданий, в ходе которых усваивают понятия «аппликация», «рельефная аппликация», «мозаика», «оригами», учатся выявлять признаки основных геометрических форм (треугольник, квадрат, прямоугольник) и сопоставлять их с изображением реальных предметов.</w:t>
      </w:r>
      <w:proofErr w:type="gramEnd"/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proofErr w:type="gramStart"/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овладения орудийными приёмами школьники узнают, какими бывают ножницы, как правильно их держать, передавать, как правильно резать ножницами бумагу: приёмы прямолинейного вырезания (разрез бумаги по короткой прямой линии, разрез бумаги по короткой наклонной линии, надрез бумаги по короткой прямой линии, разрез по длинной линии); приёмы криволинейного вырезания (разрез по незначительно изогнутым линиям;</w:t>
      </w:r>
      <w:proofErr w:type="gramEnd"/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скругление</w:t>
      </w:r>
      <w:proofErr w:type="spellEnd"/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углов прямоугольных форм; вырезание округлых форм несложных контурных очертаний; разрез по кругу).</w:t>
      </w:r>
      <w:proofErr w:type="gramEnd"/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ходе овладения приёмами криволинейного вырезания школьники осваивают понятия «круг», «овал», сопоставляя их с изображением реальных предметов.</w:t>
      </w: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Технические сведения. Свойства бумаги: сгибается, мнется, разрывается, впитывает влагу, теряя при этом прочность, режется. Различение бумаги по толщине. Элементарные понятия о назначении некоторых сортов бумаги (газетная, писчая, бумага для рисования, папиросная, оберточная, цветная). Основные цвета бумаги: красный, желтый, синий, зеленый. Инструменты для работы с бумагой: ножницы, карандаш, гладилка, шаблон, мерочка. Правила безопасной работы с режущими инструментами, организация рабочего места. Соблюдение санитарно-гигиенических требований при работе с бумагой.</w:t>
      </w:r>
    </w:p>
    <w:p w:rsidR="006F3F3D" w:rsidRPr="006F3F3D" w:rsidRDefault="00AB665C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Работа с нитками</w:t>
      </w:r>
      <w:r w:rsidR="006F3F3D" w:rsidRPr="008C2D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6F3F3D" w:rsidRPr="006F3F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="006F3F3D"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процессе изучения этого вида работы школьники найдут ответы на вопросы: Где нитки встречаются в природе? Из чего делает нитки человек? Какие сорта ниток бывают? (хлопчатобумажные, шёлковые, льняные, шерстяные). </w:t>
      </w:r>
      <w:proofErr w:type="gramStart"/>
      <w:r w:rsidR="006F3F3D"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Изучая свойства ниток, школьники закрепляют понятия «толстый», «тонкий», «длинный», «короткий», осваивают цветовую гамму ниток, знакомятся с физическими свойствами ниток (нитки разрываются руками, разрезаются ножницами и т. д.).</w:t>
      </w:r>
      <w:proofErr w:type="gramEnd"/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Рассматривая иллюстративный материал, школьники знакомятся с разными областями использования ниток: вышивание нитками, вязание из ниток, изготовление тканей, из которых шьют различные предметы.</w:t>
      </w:r>
    </w:p>
    <w:p w:rsidR="006F3F3D" w:rsidRPr="006F3F3D" w:rsidRDefault="006F3F3D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6F3F3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Технические сведения. Организация рабочего места. Соблюдение санитарно- гигиенических требований при работе с нитками.</w:t>
      </w:r>
    </w:p>
    <w:p w:rsidR="00711734" w:rsidRPr="00711734" w:rsidRDefault="00711734" w:rsidP="0010619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7117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Описание материально – технического обеспечения обеспечение образовательного процесса.</w:t>
      </w:r>
    </w:p>
    <w:p w:rsidR="00711734" w:rsidRPr="00711734" w:rsidRDefault="00711734" w:rsidP="0010619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</w:rPr>
      </w:pPr>
      <w:r w:rsidRPr="00711734">
        <w:rPr>
          <w:rFonts w:ascii="Times New Roman" w:eastAsia="Times New Roman" w:hAnsi="Times New Roman" w:cs="Times New Roman"/>
          <w:color w:val="000000"/>
          <w:sz w:val="24"/>
          <w:szCs w:val="24"/>
        </w:rPr>
        <w:t>Кузнецова Л.А. «Технология: Ручной труд» 1 класс: Учебник для специальных (коррекционных) образовательных учреждений VIII вида. - СПб</w:t>
      </w:r>
      <w:proofErr w:type="gramStart"/>
      <w:r w:rsidRPr="00711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711734">
        <w:rPr>
          <w:rFonts w:ascii="Times New Roman" w:eastAsia="Times New Roman" w:hAnsi="Times New Roman" w:cs="Times New Roman"/>
          <w:color w:val="000000"/>
          <w:sz w:val="24"/>
          <w:szCs w:val="24"/>
        </w:rPr>
        <w:t>филиал издательства «Просвещение», 2011</w:t>
      </w:r>
    </w:p>
    <w:p w:rsidR="00711734" w:rsidRPr="00711734" w:rsidRDefault="00711734" w:rsidP="0010619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</w:rPr>
      </w:pPr>
      <w:r w:rsidRPr="00711734">
        <w:rPr>
          <w:rFonts w:ascii="Times New Roman" w:eastAsia="Times New Roman" w:hAnsi="Times New Roman" w:cs="Times New Roman"/>
          <w:color w:val="000000"/>
          <w:sz w:val="24"/>
          <w:szCs w:val="24"/>
        </w:rPr>
        <w:t>Кузнецова Л. А. Методическое руководство к учебнику «Ручной труд» для 1 класса специальных (коррекционных) образовательных учреждений VIII вида. Пособие для учителей и родителей. - СПб</w:t>
      </w:r>
      <w:proofErr w:type="gramStart"/>
      <w:r w:rsidRPr="00711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711734">
        <w:rPr>
          <w:rFonts w:ascii="Times New Roman" w:eastAsia="Times New Roman" w:hAnsi="Times New Roman" w:cs="Times New Roman"/>
          <w:color w:val="000000"/>
          <w:sz w:val="24"/>
          <w:szCs w:val="24"/>
        </w:rPr>
        <w:t>филиал изд-ва «Просвещение», 2011</w:t>
      </w:r>
    </w:p>
    <w:p w:rsidR="00711734" w:rsidRPr="00711734" w:rsidRDefault="00711734" w:rsidP="0010619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</w:rPr>
      </w:pPr>
      <w:r w:rsidRPr="00711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Кузнецова Л. А. Рабочая тетрадь в 2-х частях по трудовому обучению для 1 </w:t>
      </w:r>
      <w:proofErr w:type="spellStart"/>
      <w:r w:rsidRPr="00711734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711734">
        <w:rPr>
          <w:rFonts w:ascii="Times New Roman" w:eastAsia="Times New Roman" w:hAnsi="Times New Roman" w:cs="Times New Roman"/>
          <w:color w:val="000000"/>
          <w:sz w:val="24"/>
          <w:szCs w:val="24"/>
        </w:rPr>
        <w:t>. специальных (коррекционных) образовательных учреждений VIII вида. - СПб</w:t>
      </w:r>
      <w:proofErr w:type="gramStart"/>
      <w:r w:rsidRPr="0071173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711734">
        <w:rPr>
          <w:rFonts w:ascii="Times New Roman" w:eastAsia="Times New Roman" w:hAnsi="Times New Roman" w:cs="Times New Roman"/>
          <w:color w:val="000000"/>
          <w:sz w:val="24"/>
          <w:szCs w:val="24"/>
        </w:rPr>
        <w:t>филиал изд-ва «Просвещение», 2011</w:t>
      </w:r>
    </w:p>
    <w:p w:rsidR="00CA0DC7" w:rsidRDefault="00CA0DC7" w:rsidP="0010619A">
      <w:pPr>
        <w:jc w:val="both"/>
      </w:pPr>
    </w:p>
    <w:sectPr w:rsidR="00CA0DC7" w:rsidSect="00CA0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13D39"/>
    <w:multiLevelType w:val="multilevel"/>
    <w:tmpl w:val="C2AE2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F771E9"/>
    <w:multiLevelType w:val="multilevel"/>
    <w:tmpl w:val="96AEF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AF1261"/>
    <w:multiLevelType w:val="multilevel"/>
    <w:tmpl w:val="68C0F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761D88"/>
    <w:multiLevelType w:val="multilevel"/>
    <w:tmpl w:val="28989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EB24A3"/>
    <w:multiLevelType w:val="multilevel"/>
    <w:tmpl w:val="69FAF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E76691"/>
    <w:multiLevelType w:val="multilevel"/>
    <w:tmpl w:val="1A245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630AD2"/>
    <w:multiLevelType w:val="multilevel"/>
    <w:tmpl w:val="BA8C2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C00DB4"/>
    <w:multiLevelType w:val="multilevel"/>
    <w:tmpl w:val="AAF85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B20F79"/>
    <w:multiLevelType w:val="multilevel"/>
    <w:tmpl w:val="8D8CD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DE343A9"/>
    <w:multiLevelType w:val="multilevel"/>
    <w:tmpl w:val="F58C9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B4633E"/>
    <w:multiLevelType w:val="multilevel"/>
    <w:tmpl w:val="FBA47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030D18"/>
    <w:multiLevelType w:val="multilevel"/>
    <w:tmpl w:val="97F40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9647E5"/>
    <w:multiLevelType w:val="multilevel"/>
    <w:tmpl w:val="A3F6C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3140417"/>
    <w:multiLevelType w:val="multilevel"/>
    <w:tmpl w:val="31D87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5615123"/>
    <w:multiLevelType w:val="multilevel"/>
    <w:tmpl w:val="00143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5"/>
  </w:num>
  <w:num w:numId="3">
    <w:abstractNumId w:val="13"/>
  </w:num>
  <w:num w:numId="4">
    <w:abstractNumId w:val="0"/>
  </w:num>
  <w:num w:numId="5">
    <w:abstractNumId w:val="8"/>
  </w:num>
  <w:num w:numId="6">
    <w:abstractNumId w:val="12"/>
  </w:num>
  <w:num w:numId="7">
    <w:abstractNumId w:val="3"/>
  </w:num>
  <w:num w:numId="8">
    <w:abstractNumId w:val="6"/>
  </w:num>
  <w:num w:numId="9">
    <w:abstractNumId w:val="1"/>
  </w:num>
  <w:num w:numId="10">
    <w:abstractNumId w:val="10"/>
  </w:num>
  <w:num w:numId="11">
    <w:abstractNumId w:val="7"/>
  </w:num>
  <w:num w:numId="12">
    <w:abstractNumId w:val="4"/>
  </w:num>
  <w:num w:numId="13">
    <w:abstractNumId w:val="9"/>
  </w:num>
  <w:num w:numId="14">
    <w:abstractNumId w:val="2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3F3D"/>
    <w:rsid w:val="0010619A"/>
    <w:rsid w:val="00240726"/>
    <w:rsid w:val="002D3727"/>
    <w:rsid w:val="00656BF7"/>
    <w:rsid w:val="006F3F3D"/>
    <w:rsid w:val="00711734"/>
    <w:rsid w:val="008C2DBC"/>
    <w:rsid w:val="00AB665C"/>
    <w:rsid w:val="00B90A1B"/>
    <w:rsid w:val="00CA0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3">
    <w:name w:val="c43"/>
    <w:basedOn w:val="a"/>
    <w:rsid w:val="006F3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9">
    <w:name w:val="c29"/>
    <w:basedOn w:val="a0"/>
    <w:rsid w:val="006F3F3D"/>
  </w:style>
  <w:style w:type="paragraph" w:customStyle="1" w:styleId="c7">
    <w:name w:val="c7"/>
    <w:basedOn w:val="a"/>
    <w:rsid w:val="006F3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6F3F3D"/>
  </w:style>
  <w:style w:type="character" w:customStyle="1" w:styleId="c1">
    <w:name w:val="c1"/>
    <w:basedOn w:val="a0"/>
    <w:rsid w:val="006F3F3D"/>
  </w:style>
  <w:style w:type="paragraph" w:customStyle="1" w:styleId="c33">
    <w:name w:val="c33"/>
    <w:basedOn w:val="a"/>
    <w:rsid w:val="006F3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6F3F3D"/>
  </w:style>
  <w:style w:type="paragraph" w:customStyle="1" w:styleId="c6">
    <w:name w:val="c6"/>
    <w:basedOn w:val="a"/>
    <w:rsid w:val="006F3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6F3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6F3F3D"/>
  </w:style>
  <w:style w:type="character" w:customStyle="1" w:styleId="c8">
    <w:name w:val="c8"/>
    <w:basedOn w:val="a0"/>
    <w:rsid w:val="006F3F3D"/>
  </w:style>
  <w:style w:type="paragraph" w:styleId="a3">
    <w:name w:val="No Spacing"/>
    <w:uiPriority w:val="1"/>
    <w:qFormat/>
    <w:rsid w:val="00AB665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1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2007</Words>
  <Characters>11444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5</cp:revision>
  <dcterms:created xsi:type="dcterms:W3CDTF">2024-08-18T23:28:00Z</dcterms:created>
  <dcterms:modified xsi:type="dcterms:W3CDTF">2024-08-26T23:25:00Z</dcterms:modified>
</cp:coreProperties>
</file>